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F4" w:rsidRPr="000637F4" w:rsidRDefault="000637F4" w:rsidP="000637F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0637F4">
        <w:rPr>
          <w:rFonts w:ascii="Times New Roman" w:eastAsia="Times New Roman" w:hAnsi="Times New Roman" w:cs="Times New Roman"/>
          <w:b/>
          <w:bCs/>
          <w:kern w:val="36"/>
          <w:sz w:val="48"/>
          <w:szCs w:val="48"/>
          <w:lang w:eastAsia="en-CA"/>
        </w:rPr>
        <w:t>Forests Absorb One Third Our Fossil Fuel Emissions</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August 16, 2011</w:t>
      </w:r>
    </w:p>
    <w:p w:rsidR="000637F4" w:rsidRPr="000637F4" w:rsidRDefault="000637F4" w:rsidP="000637F4">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1559560" cy="1189990"/>
            <wp:effectExtent l="19050" t="0" r="2540" b="0"/>
            <wp:docPr id="1" name="Picture 1" descr="Forests Absorb One Third Our Fossil Fuel Emissio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s Absorb One Third Our Fossil Fuel Emissions">
                      <a:hlinkClick r:id="rId4"/>
                    </pic:cNvPr>
                    <pic:cNvPicPr>
                      <a:picLocks noChangeAspect="1" noChangeArrowheads="1"/>
                    </pic:cNvPicPr>
                  </pic:nvPicPr>
                  <pic:blipFill>
                    <a:blip r:embed="rId5" cstate="print"/>
                    <a:srcRect/>
                    <a:stretch>
                      <a:fillRect/>
                    </a:stretch>
                  </pic:blipFill>
                  <pic:spPr bwMode="auto">
                    <a:xfrm>
                      <a:off x="0" y="0"/>
                      <a:ext cx="1559560" cy="1189990"/>
                    </a:xfrm>
                    <a:prstGeom prst="rect">
                      <a:avLst/>
                    </a:prstGeom>
                    <a:noFill/>
                    <a:ln w="9525">
                      <a:noFill/>
                      <a:miter lim="800000"/>
                      <a:headEnd/>
                      <a:tailEnd/>
                    </a:ln>
                  </pic:spPr>
                </pic:pic>
              </a:graphicData>
            </a:graphic>
          </wp:inline>
        </w:drawing>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i/>
          <w:iCs/>
          <w:sz w:val="24"/>
          <w:szCs w:val="24"/>
          <w:lang w:eastAsia="en-CA"/>
        </w:rPr>
        <w:t>The world's established forests remove 2.4 billion tonnes of carbon per year from the atmosphere – equivalent to one third of current annual fossil fuel emissions – according to new research published today in the journal Science.</w:t>
      </w:r>
      <w:r w:rsidRPr="000637F4">
        <w:rPr>
          <w:rFonts w:ascii="Times New Roman" w:eastAsia="Times New Roman" w:hAnsi="Times New Roman" w:cs="Times New Roman"/>
          <w:sz w:val="24"/>
          <w:szCs w:val="24"/>
          <w:lang w:eastAsia="en-CA"/>
        </w:rPr>
        <w:t xml:space="preserve">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This is the first time volumes of the greenhouse gas absorbed from the atmosphere by tropical, temperate and boreal forests have been so clearly identified.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"This is really a timely breakthrough with which we can now clearly demonstrate how forests and changes in landscape such as wildfire or forest </w:t>
      </w:r>
      <w:proofErr w:type="spellStart"/>
      <w:r w:rsidRPr="000637F4">
        <w:rPr>
          <w:rFonts w:ascii="Times New Roman" w:eastAsia="Times New Roman" w:hAnsi="Times New Roman" w:cs="Times New Roman"/>
          <w:sz w:val="24"/>
          <w:szCs w:val="24"/>
          <w:lang w:eastAsia="en-CA"/>
        </w:rPr>
        <w:t>regrowth</w:t>
      </w:r>
      <w:proofErr w:type="spellEnd"/>
      <w:r w:rsidRPr="000637F4">
        <w:rPr>
          <w:rFonts w:ascii="Times New Roman" w:eastAsia="Times New Roman" w:hAnsi="Times New Roman" w:cs="Times New Roman"/>
          <w:sz w:val="24"/>
          <w:szCs w:val="24"/>
          <w:lang w:eastAsia="en-CA"/>
        </w:rPr>
        <w:t xml:space="preserve"> impact the removal or release of atmospheric carbon dioxide (CO</w:t>
      </w:r>
      <w:r w:rsidRPr="000637F4">
        <w:rPr>
          <w:rFonts w:ascii="Times New Roman" w:eastAsia="Times New Roman" w:hAnsi="Times New Roman" w:cs="Times New Roman"/>
          <w:sz w:val="24"/>
          <w:szCs w:val="24"/>
          <w:vertAlign w:val="subscript"/>
          <w:lang w:eastAsia="en-CA"/>
        </w:rPr>
        <w:t>2</w:t>
      </w:r>
      <w:r w:rsidRPr="000637F4">
        <w:rPr>
          <w:rFonts w:ascii="Times New Roman" w:eastAsia="Times New Roman" w:hAnsi="Times New Roman" w:cs="Times New Roman"/>
          <w:sz w:val="24"/>
          <w:szCs w:val="24"/>
          <w:lang w:eastAsia="en-CA"/>
        </w:rPr>
        <w:t xml:space="preserve">)," says CSIRO co-author of the paper: A Large and Persistent Carbon Sink in the World's Forests, Dr Pep </w:t>
      </w:r>
      <w:proofErr w:type="spellStart"/>
      <w:r w:rsidRPr="000637F4">
        <w:rPr>
          <w:rFonts w:ascii="Times New Roman" w:eastAsia="Times New Roman" w:hAnsi="Times New Roman" w:cs="Times New Roman"/>
          <w:sz w:val="24"/>
          <w:szCs w:val="24"/>
          <w:lang w:eastAsia="en-CA"/>
        </w:rPr>
        <w:t>Canadell</w:t>
      </w:r>
      <w:proofErr w:type="spellEnd"/>
      <w:r w:rsidRPr="000637F4">
        <w:rPr>
          <w:rFonts w:ascii="Times New Roman" w:eastAsia="Times New Roman" w:hAnsi="Times New Roman" w:cs="Times New Roman"/>
          <w:sz w:val="24"/>
          <w:szCs w:val="24"/>
          <w:lang w:eastAsia="en-CA"/>
        </w:rPr>
        <w:t xml:space="preserve">.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"What this research tells us is that forests play a much larger role as carbon sinks as a result of tree growth and forest expansion."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Dr </w:t>
      </w:r>
      <w:proofErr w:type="spellStart"/>
      <w:r w:rsidRPr="000637F4">
        <w:rPr>
          <w:rFonts w:ascii="Times New Roman" w:eastAsia="Times New Roman" w:hAnsi="Times New Roman" w:cs="Times New Roman"/>
          <w:sz w:val="24"/>
          <w:szCs w:val="24"/>
          <w:lang w:eastAsia="en-CA"/>
        </w:rPr>
        <w:t>Canadell</w:t>
      </w:r>
      <w:proofErr w:type="spellEnd"/>
      <w:r w:rsidRPr="000637F4">
        <w:rPr>
          <w:rFonts w:ascii="Times New Roman" w:eastAsia="Times New Roman" w:hAnsi="Times New Roman" w:cs="Times New Roman"/>
          <w:sz w:val="24"/>
          <w:szCs w:val="24"/>
          <w:lang w:eastAsia="en-CA"/>
        </w:rPr>
        <w:t>, who is also the Executive Director of the Global Carbon Project, said the international research team combined data from forest inventories, models and satellites to construct a profile of forests as major regulators of atmospheric CO</w:t>
      </w:r>
      <w:r w:rsidRPr="000637F4">
        <w:rPr>
          <w:rFonts w:ascii="Times New Roman" w:eastAsia="Times New Roman" w:hAnsi="Times New Roman" w:cs="Times New Roman"/>
          <w:sz w:val="24"/>
          <w:szCs w:val="24"/>
          <w:vertAlign w:val="subscript"/>
          <w:lang w:eastAsia="en-CA"/>
        </w:rPr>
        <w:t>2</w:t>
      </w:r>
      <w:r w:rsidRPr="000637F4">
        <w:rPr>
          <w:rFonts w:ascii="Times New Roman" w:eastAsia="Times New Roman" w:hAnsi="Times New Roman" w:cs="Times New Roman"/>
          <w:sz w:val="24"/>
          <w:szCs w:val="24"/>
          <w:lang w:eastAsia="en-CA"/>
        </w:rPr>
        <w:t xml:space="preserve">.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In addition to the large carbon sink, he said scientists now know that deforestation is responsible for emitting 2.9 billion tonnes of carbon per year – an exchange that had not been known in the past because of a lack of data. For comparison, total emissions from fossil fuels are currently above eight billion tonnes of carbon per year.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Dr </w:t>
      </w:r>
      <w:proofErr w:type="spellStart"/>
      <w:r w:rsidRPr="000637F4">
        <w:rPr>
          <w:rFonts w:ascii="Times New Roman" w:eastAsia="Times New Roman" w:hAnsi="Times New Roman" w:cs="Times New Roman"/>
          <w:sz w:val="24"/>
          <w:szCs w:val="24"/>
          <w:lang w:eastAsia="en-CA"/>
        </w:rPr>
        <w:t>Canadell</w:t>
      </w:r>
      <w:proofErr w:type="spellEnd"/>
      <w:r w:rsidRPr="000637F4">
        <w:rPr>
          <w:rFonts w:ascii="Times New Roman" w:eastAsia="Times New Roman" w:hAnsi="Times New Roman" w:cs="Times New Roman"/>
          <w:sz w:val="24"/>
          <w:szCs w:val="24"/>
          <w:lang w:eastAsia="en-CA"/>
        </w:rPr>
        <w:t xml:space="preserve"> said emissions from deforestation are much larger than previously thought, suggesting that the potential benefits of avoiding deforestation through the United Nations-backed Reduced Emissions from Deforestation and Degradation (REDD) scheme, are much larger than previously appreciated.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The REDD scheme aims to formulate a financial value for the carbon stored in forests.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lastRenderedPageBreak/>
        <w:t xml:space="preserve">Dr </w:t>
      </w:r>
      <w:proofErr w:type="spellStart"/>
      <w:r w:rsidRPr="000637F4">
        <w:rPr>
          <w:rFonts w:ascii="Times New Roman" w:eastAsia="Times New Roman" w:hAnsi="Times New Roman" w:cs="Times New Roman"/>
          <w:sz w:val="24"/>
          <w:szCs w:val="24"/>
          <w:lang w:eastAsia="en-CA"/>
        </w:rPr>
        <w:t>Canadell</w:t>
      </w:r>
      <w:proofErr w:type="spellEnd"/>
      <w:r w:rsidRPr="000637F4">
        <w:rPr>
          <w:rFonts w:ascii="Times New Roman" w:eastAsia="Times New Roman" w:hAnsi="Times New Roman" w:cs="Times New Roman"/>
          <w:sz w:val="24"/>
          <w:szCs w:val="24"/>
          <w:lang w:eastAsia="en-CA"/>
        </w:rPr>
        <w:t xml:space="preserve"> said a surprising finding was the large capacity of tropical forest re-growth to remove atmospheric CO</w:t>
      </w:r>
      <w:r w:rsidRPr="000637F4">
        <w:rPr>
          <w:rFonts w:ascii="Times New Roman" w:eastAsia="Times New Roman" w:hAnsi="Times New Roman" w:cs="Times New Roman"/>
          <w:sz w:val="24"/>
          <w:szCs w:val="24"/>
          <w:vertAlign w:val="subscript"/>
          <w:lang w:eastAsia="en-CA"/>
        </w:rPr>
        <w:t>2</w:t>
      </w:r>
      <w:r w:rsidRPr="000637F4">
        <w:rPr>
          <w:rFonts w:ascii="Times New Roman" w:eastAsia="Times New Roman" w:hAnsi="Times New Roman" w:cs="Times New Roman"/>
          <w:sz w:val="24"/>
          <w:szCs w:val="24"/>
          <w:lang w:eastAsia="en-CA"/>
        </w:rPr>
        <w:t xml:space="preserve">. </w:t>
      </w:r>
      <w:proofErr w:type="spellStart"/>
      <w:r w:rsidRPr="000637F4">
        <w:rPr>
          <w:rFonts w:ascii="Times New Roman" w:eastAsia="Times New Roman" w:hAnsi="Times New Roman" w:cs="Times New Roman"/>
          <w:sz w:val="24"/>
          <w:szCs w:val="24"/>
          <w:lang w:eastAsia="en-CA"/>
        </w:rPr>
        <w:t>Regrowth</w:t>
      </w:r>
      <w:proofErr w:type="spellEnd"/>
      <w:r w:rsidRPr="000637F4">
        <w:rPr>
          <w:rFonts w:ascii="Times New Roman" w:eastAsia="Times New Roman" w:hAnsi="Times New Roman" w:cs="Times New Roman"/>
          <w:sz w:val="24"/>
          <w:szCs w:val="24"/>
          <w:lang w:eastAsia="en-CA"/>
        </w:rPr>
        <w:t xml:space="preserve"> takes place following the end of logging and slash-and-burn land clearing projects. </w:t>
      </w:r>
      <w:proofErr w:type="gramStart"/>
      <w:r w:rsidRPr="000637F4">
        <w:rPr>
          <w:rFonts w:ascii="Times New Roman" w:eastAsia="Times New Roman" w:hAnsi="Times New Roman" w:cs="Times New Roman"/>
          <w:sz w:val="24"/>
          <w:szCs w:val="24"/>
          <w:lang w:eastAsia="en-CA"/>
        </w:rPr>
        <w:t>and</w:t>
      </w:r>
      <w:proofErr w:type="gramEnd"/>
      <w:r w:rsidRPr="000637F4">
        <w:rPr>
          <w:rFonts w:ascii="Times New Roman" w:eastAsia="Times New Roman" w:hAnsi="Times New Roman" w:cs="Times New Roman"/>
          <w:sz w:val="24"/>
          <w:szCs w:val="24"/>
          <w:lang w:eastAsia="en-CA"/>
        </w:rPr>
        <w:t xml:space="preserve">, to a lesser extent, when new forest plantations are planted.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"We estimate that tropical forest </w:t>
      </w:r>
      <w:proofErr w:type="spellStart"/>
      <w:r w:rsidRPr="000637F4">
        <w:rPr>
          <w:rFonts w:ascii="Times New Roman" w:eastAsia="Times New Roman" w:hAnsi="Times New Roman" w:cs="Times New Roman"/>
          <w:sz w:val="24"/>
          <w:szCs w:val="24"/>
          <w:lang w:eastAsia="en-CA"/>
        </w:rPr>
        <w:t>regrowth</w:t>
      </w:r>
      <w:proofErr w:type="spellEnd"/>
      <w:r w:rsidRPr="000637F4">
        <w:rPr>
          <w:rFonts w:ascii="Times New Roman" w:eastAsia="Times New Roman" w:hAnsi="Times New Roman" w:cs="Times New Roman"/>
          <w:sz w:val="24"/>
          <w:szCs w:val="24"/>
          <w:lang w:eastAsia="en-CA"/>
        </w:rPr>
        <w:t xml:space="preserve"> is removing an average of 1.6 billion tonnes of carbon per year. Unfortunately, some countries have not looked on forest </w:t>
      </w:r>
      <w:proofErr w:type="spellStart"/>
      <w:r w:rsidRPr="000637F4">
        <w:rPr>
          <w:rFonts w:ascii="Times New Roman" w:eastAsia="Times New Roman" w:hAnsi="Times New Roman" w:cs="Times New Roman"/>
          <w:sz w:val="24"/>
          <w:szCs w:val="24"/>
          <w:lang w:eastAsia="en-CA"/>
        </w:rPr>
        <w:t>regrowth</w:t>
      </w:r>
      <w:proofErr w:type="spellEnd"/>
      <w:r w:rsidRPr="000637F4">
        <w:rPr>
          <w:rFonts w:ascii="Times New Roman" w:eastAsia="Times New Roman" w:hAnsi="Times New Roman" w:cs="Times New Roman"/>
          <w:sz w:val="24"/>
          <w:szCs w:val="24"/>
          <w:lang w:eastAsia="en-CA"/>
        </w:rPr>
        <w:t xml:space="preserve"> as a component of REDD, and so are missing a very important opportunity to gain even further climate benefits from the conservation of forests.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"Combining the uptake by established and forest re-growth plus emissions from deforestation, the world's forests have a net effect on atmospheric CO</w:t>
      </w:r>
      <w:r w:rsidRPr="000637F4">
        <w:rPr>
          <w:rFonts w:ascii="Times New Roman" w:eastAsia="Times New Roman" w:hAnsi="Times New Roman" w:cs="Times New Roman"/>
          <w:sz w:val="24"/>
          <w:szCs w:val="24"/>
          <w:vertAlign w:val="subscript"/>
          <w:lang w:eastAsia="en-CA"/>
        </w:rPr>
        <w:t>2</w:t>
      </w:r>
      <w:r w:rsidRPr="000637F4">
        <w:rPr>
          <w:rFonts w:ascii="Times New Roman" w:eastAsia="Times New Roman" w:hAnsi="Times New Roman" w:cs="Times New Roman"/>
          <w:sz w:val="24"/>
          <w:szCs w:val="24"/>
          <w:lang w:eastAsia="en-CA"/>
        </w:rPr>
        <w:t xml:space="preserve"> equivalent to the removal of 1.1 billion tonnes of carbon every year.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"Carbon exchanges from tropical forests have the highest uncertainties in this analysis and this research has required a concerted effort to refine them to our best knowledge," Dr </w:t>
      </w:r>
      <w:proofErr w:type="spellStart"/>
      <w:r w:rsidRPr="000637F4">
        <w:rPr>
          <w:rFonts w:ascii="Times New Roman" w:eastAsia="Times New Roman" w:hAnsi="Times New Roman" w:cs="Times New Roman"/>
          <w:sz w:val="24"/>
          <w:szCs w:val="24"/>
          <w:lang w:eastAsia="en-CA"/>
        </w:rPr>
        <w:t>Canadell</w:t>
      </w:r>
      <w:proofErr w:type="spellEnd"/>
      <w:r w:rsidRPr="000637F4">
        <w:rPr>
          <w:rFonts w:ascii="Times New Roman" w:eastAsia="Times New Roman" w:hAnsi="Times New Roman" w:cs="Times New Roman"/>
          <w:sz w:val="24"/>
          <w:szCs w:val="24"/>
          <w:lang w:eastAsia="en-CA"/>
        </w:rPr>
        <w:t xml:space="preserve"> said.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This work has been undertaken as part of the Australian Climate Change Science Program, funded jointly by the Department of Climate Change and Energy Efficiency, the Bureau of Meteorology and CSIRO. </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r w:rsidRPr="000637F4">
        <w:rPr>
          <w:rFonts w:ascii="Times New Roman" w:eastAsia="Times New Roman" w:hAnsi="Times New Roman" w:cs="Times New Roman"/>
          <w:sz w:val="24"/>
          <w:szCs w:val="24"/>
          <w:lang w:eastAsia="en-CA"/>
        </w:rPr>
        <w:t xml:space="preserve">The paper was co-authored by: </w:t>
      </w:r>
      <w:proofErr w:type="spellStart"/>
      <w:r w:rsidRPr="000637F4">
        <w:rPr>
          <w:rFonts w:ascii="Times New Roman" w:eastAsia="Times New Roman" w:hAnsi="Times New Roman" w:cs="Times New Roman"/>
          <w:sz w:val="24"/>
          <w:szCs w:val="24"/>
          <w:lang w:eastAsia="en-CA"/>
        </w:rPr>
        <w:t>Yude</w:t>
      </w:r>
      <w:proofErr w:type="spellEnd"/>
      <w:r w:rsidRPr="000637F4">
        <w:rPr>
          <w:rFonts w:ascii="Times New Roman" w:eastAsia="Times New Roman" w:hAnsi="Times New Roman" w:cs="Times New Roman"/>
          <w:sz w:val="24"/>
          <w:szCs w:val="24"/>
          <w:lang w:eastAsia="en-CA"/>
        </w:rPr>
        <w:t xml:space="preserve"> Pan, Richard </w:t>
      </w:r>
      <w:proofErr w:type="spellStart"/>
      <w:r w:rsidRPr="000637F4">
        <w:rPr>
          <w:rFonts w:ascii="Times New Roman" w:eastAsia="Times New Roman" w:hAnsi="Times New Roman" w:cs="Times New Roman"/>
          <w:sz w:val="24"/>
          <w:szCs w:val="24"/>
          <w:lang w:eastAsia="en-CA"/>
        </w:rPr>
        <w:t>Birdsey</w:t>
      </w:r>
      <w:proofErr w:type="spellEnd"/>
      <w:r w:rsidRPr="000637F4">
        <w:rPr>
          <w:rFonts w:ascii="Times New Roman" w:eastAsia="Times New Roman" w:hAnsi="Times New Roman" w:cs="Times New Roman"/>
          <w:sz w:val="24"/>
          <w:szCs w:val="24"/>
          <w:lang w:eastAsia="en-CA"/>
        </w:rPr>
        <w:t xml:space="preserve">, </w:t>
      </w:r>
      <w:proofErr w:type="spellStart"/>
      <w:r w:rsidRPr="000637F4">
        <w:rPr>
          <w:rFonts w:ascii="Times New Roman" w:eastAsia="Times New Roman" w:hAnsi="Times New Roman" w:cs="Times New Roman"/>
          <w:sz w:val="24"/>
          <w:szCs w:val="24"/>
          <w:lang w:eastAsia="en-CA"/>
        </w:rPr>
        <w:t>Jingyun</w:t>
      </w:r>
      <w:proofErr w:type="spellEnd"/>
      <w:r w:rsidRPr="000637F4">
        <w:rPr>
          <w:rFonts w:ascii="Times New Roman" w:eastAsia="Times New Roman" w:hAnsi="Times New Roman" w:cs="Times New Roman"/>
          <w:sz w:val="24"/>
          <w:szCs w:val="24"/>
          <w:lang w:eastAsia="en-CA"/>
        </w:rPr>
        <w:t xml:space="preserve"> Fang, Richard Houghton, </w:t>
      </w:r>
      <w:proofErr w:type="spellStart"/>
      <w:r w:rsidRPr="000637F4">
        <w:rPr>
          <w:rFonts w:ascii="Times New Roman" w:eastAsia="Times New Roman" w:hAnsi="Times New Roman" w:cs="Times New Roman"/>
          <w:sz w:val="24"/>
          <w:szCs w:val="24"/>
          <w:lang w:eastAsia="en-CA"/>
        </w:rPr>
        <w:t>Pekka</w:t>
      </w:r>
      <w:proofErr w:type="spellEnd"/>
      <w:r w:rsidRPr="000637F4">
        <w:rPr>
          <w:rFonts w:ascii="Times New Roman" w:eastAsia="Times New Roman" w:hAnsi="Times New Roman" w:cs="Times New Roman"/>
          <w:sz w:val="24"/>
          <w:szCs w:val="24"/>
          <w:lang w:eastAsia="en-CA"/>
        </w:rPr>
        <w:t xml:space="preserve"> </w:t>
      </w:r>
      <w:proofErr w:type="spellStart"/>
      <w:r w:rsidRPr="000637F4">
        <w:rPr>
          <w:rFonts w:ascii="Times New Roman" w:eastAsia="Times New Roman" w:hAnsi="Times New Roman" w:cs="Times New Roman"/>
          <w:sz w:val="24"/>
          <w:szCs w:val="24"/>
          <w:lang w:eastAsia="en-CA"/>
        </w:rPr>
        <w:t>Kauppi</w:t>
      </w:r>
      <w:proofErr w:type="spellEnd"/>
      <w:r w:rsidRPr="000637F4">
        <w:rPr>
          <w:rFonts w:ascii="Times New Roman" w:eastAsia="Times New Roman" w:hAnsi="Times New Roman" w:cs="Times New Roman"/>
          <w:sz w:val="24"/>
          <w:szCs w:val="24"/>
          <w:lang w:eastAsia="en-CA"/>
        </w:rPr>
        <w:t xml:space="preserve">, Werner A. </w:t>
      </w:r>
      <w:proofErr w:type="spellStart"/>
      <w:r w:rsidRPr="000637F4">
        <w:rPr>
          <w:rFonts w:ascii="Times New Roman" w:eastAsia="Times New Roman" w:hAnsi="Times New Roman" w:cs="Times New Roman"/>
          <w:sz w:val="24"/>
          <w:szCs w:val="24"/>
          <w:lang w:eastAsia="en-CA"/>
        </w:rPr>
        <w:t>Kurz</w:t>
      </w:r>
      <w:proofErr w:type="spellEnd"/>
      <w:r w:rsidRPr="000637F4">
        <w:rPr>
          <w:rFonts w:ascii="Times New Roman" w:eastAsia="Times New Roman" w:hAnsi="Times New Roman" w:cs="Times New Roman"/>
          <w:sz w:val="24"/>
          <w:szCs w:val="24"/>
          <w:lang w:eastAsia="en-CA"/>
        </w:rPr>
        <w:t xml:space="preserve">, Oliver L. Phillips, Anatoly </w:t>
      </w:r>
      <w:proofErr w:type="spellStart"/>
      <w:r w:rsidRPr="000637F4">
        <w:rPr>
          <w:rFonts w:ascii="Times New Roman" w:eastAsia="Times New Roman" w:hAnsi="Times New Roman" w:cs="Times New Roman"/>
          <w:sz w:val="24"/>
          <w:szCs w:val="24"/>
          <w:lang w:eastAsia="en-CA"/>
        </w:rPr>
        <w:t>Shvidenko</w:t>
      </w:r>
      <w:proofErr w:type="spellEnd"/>
      <w:r w:rsidRPr="000637F4">
        <w:rPr>
          <w:rFonts w:ascii="Times New Roman" w:eastAsia="Times New Roman" w:hAnsi="Times New Roman" w:cs="Times New Roman"/>
          <w:sz w:val="24"/>
          <w:szCs w:val="24"/>
          <w:lang w:eastAsia="en-CA"/>
        </w:rPr>
        <w:t xml:space="preserve">, Simon L. Lewis, </w:t>
      </w:r>
      <w:proofErr w:type="spellStart"/>
      <w:r w:rsidRPr="000637F4">
        <w:rPr>
          <w:rFonts w:ascii="Times New Roman" w:eastAsia="Times New Roman" w:hAnsi="Times New Roman" w:cs="Times New Roman"/>
          <w:sz w:val="24"/>
          <w:szCs w:val="24"/>
          <w:lang w:eastAsia="en-CA"/>
        </w:rPr>
        <w:t>Josep</w:t>
      </w:r>
      <w:proofErr w:type="spellEnd"/>
      <w:r w:rsidRPr="000637F4">
        <w:rPr>
          <w:rFonts w:ascii="Times New Roman" w:eastAsia="Times New Roman" w:hAnsi="Times New Roman" w:cs="Times New Roman"/>
          <w:sz w:val="24"/>
          <w:szCs w:val="24"/>
          <w:lang w:eastAsia="en-CA"/>
        </w:rPr>
        <w:t xml:space="preserve"> G. </w:t>
      </w:r>
      <w:proofErr w:type="spellStart"/>
      <w:r w:rsidRPr="000637F4">
        <w:rPr>
          <w:rFonts w:ascii="Times New Roman" w:eastAsia="Times New Roman" w:hAnsi="Times New Roman" w:cs="Times New Roman"/>
          <w:sz w:val="24"/>
          <w:szCs w:val="24"/>
          <w:lang w:eastAsia="en-CA"/>
        </w:rPr>
        <w:t>Canadell</w:t>
      </w:r>
      <w:proofErr w:type="spellEnd"/>
      <w:r w:rsidRPr="000637F4">
        <w:rPr>
          <w:rFonts w:ascii="Times New Roman" w:eastAsia="Times New Roman" w:hAnsi="Times New Roman" w:cs="Times New Roman"/>
          <w:sz w:val="24"/>
          <w:szCs w:val="24"/>
          <w:lang w:eastAsia="en-CA"/>
        </w:rPr>
        <w:t xml:space="preserve">, Philippe </w:t>
      </w:r>
      <w:proofErr w:type="spellStart"/>
      <w:r w:rsidRPr="000637F4">
        <w:rPr>
          <w:rFonts w:ascii="Times New Roman" w:eastAsia="Times New Roman" w:hAnsi="Times New Roman" w:cs="Times New Roman"/>
          <w:sz w:val="24"/>
          <w:szCs w:val="24"/>
          <w:lang w:eastAsia="en-CA"/>
        </w:rPr>
        <w:t>Ciais</w:t>
      </w:r>
      <w:proofErr w:type="spellEnd"/>
      <w:r w:rsidRPr="000637F4">
        <w:rPr>
          <w:rFonts w:ascii="Times New Roman" w:eastAsia="Times New Roman" w:hAnsi="Times New Roman" w:cs="Times New Roman"/>
          <w:sz w:val="24"/>
          <w:szCs w:val="24"/>
          <w:lang w:eastAsia="en-CA"/>
        </w:rPr>
        <w:t xml:space="preserve">, Robert B. Jackson, Stephen </w:t>
      </w:r>
      <w:proofErr w:type="spellStart"/>
      <w:r w:rsidRPr="000637F4">
        <w:rPr>
          <w:rFonts w:ascii="Times New Roman" w:eastAsia="Times New Roman" w:hAnsi="Times New Roman" w:cs="Times New Roman"/>
          <w:sz w:val="24"/>
          <w:szCs w:val="24"/>
          <w:lang w:eastAsia="en-CA"/>
        </w:rPr>
        <w:t>Pacala</w:t>
      </w:r>
      <w:proofErr w:type="spellEnd"/>
      <w:r w:rsidRPr="000637F4">
        <w:rPr>
          <w:rFonts w:ascii="Times New Roman" w:eastAsia="Times New Roman" w:hAnsi="Times New Roman" w:cs="Times New Roman"/>
          <w:sz w:val="24"/>
          <w:szCs w:val="24"/>
          <w:lang w:eastAsia="en-CA"/>
        </w:rPr>
        <w:t xml:space="preserve">, A David McGuire, </w:t>
      </w:r>
      <w:proofErr w:type="spellStart"/>
      <w:r w:rsidRPr="000637F4">
        <w:rPr>
          <w:rFonts w:ascii="Times New Roman" w:eastAsia="Times New Roman" w:hAnsi="Times New Roman" w:cs="Times New Roman"/>
          <w:sz w:val="24"/>
          <w:szCs w:val="24"/>
          <w:lang w:eastAsia="en-CA"/>
        </w:rPr>
        <w:t>Shilong</w:t>
      </w:r>
      <w:proofErr w:type="spellEnd"/>
      <w:r w:rsidRPr="000637F4">
        <w:rPr>
          <w:rFonts w:ascii="Times New Roman" w:eastAsia="Times New Roman" w:hAnsi="Times New Roman" w:cs="Times New Roman"/>
          <w:sz w:val="24"/>
          <w:szCs w:val="24"/>
          <w:lang w:eastAsia="en-CA"/>
        </w:rPr>
        <w:t xml:space="preserve"> </w:t>
      </w:r>
      <w:proofErr w:type="spellStart"/>
      <w:r w:rsidRPr="000637F4">
        <w:rPr>
          <w:rFonts w:ascii="Times New Roman" w:eastAsia="Times New Roman" w:hAnsi="Times New Roman" w:cs="Times New Roman"/>
          <w:sz w:val="24"/>
          <w:szCs w:val="24"/>
          <w:lang w:eastAsia="en-CA"/>
        </w:rPr>
        <w:t>Piao</w:t>
      </w:r>
      <w:proofErr w:type="spellEnd"/>
      <w:r w:rsidRPr="000637F4">
        <w:rPr>
          <w:rFonts w:ascii="Times New Roman" w:eastAsia="Times New Roman" w:hAnsi="Times New Roman" w:cs="Times New Roman"/>
          <w:sz w:val="24"/>
          <w:szCs w:val="24"/>
          <w:lang w:eastAsia="en-CA"/>
        </w:rPr>
        <w:t xml:space="preserve">, </w:t>
      </w:r>
      <w:proofErr w:type="spellStart"/>
      <w:r w:rsidRPr="000637F4">
        <w:rPr>
          <w:rFonts w:ascii="Times New Roman" w:eastAsia="Times New Roman" w:hAnsi="Times New Roman" w:cs="Times New Roman"/>
          <w:sz w:val="24"/>
          <w:szCs w:val="24"/>
          <w:lang w:eastAsia="en-CA"/>
        </w:rPr>
        <w:t>Aapo</w:t>
      </w:r>
      <w:proofErr w:type="spellEnd"/>
      <w:r w:rsidRPr="000637F4">
        <w:rPr>
          <w:rFonts w:ascii="Times New Roman" w:eastAsia="Times New Roman" w:hAnsi="Times New Roman" w:cs="Times New Roman"/>
          <w:sz w:val="24"/>
          <w:szCs w:val="24"/>
          <w:lang w:eastAsia="en-CA"/>
        </w:rPr>
        <w:t xml:space="preserve"> </w:t>
      </w:r>
      <w:proofErr w:type="spellStart"/>
      <w:r w:rsidRPr="000637F4">
        <w:rPr>
          <w:rFonts w:ascii="Times New Roman" w:eastAsia="Times New Roman" w:hAnsi="Times New Roman" w:cs="Times New Roman"/>
          <w:sz w:val="24"/>
          <w:szCs w:val="24"/>
          <w:lang w:eastAsia="en-CA"/>
        </w:rPr>
        <w:t>Rautiainen</w:t>
      </w:r>
      <w:proofErr w:type="spellEnd"/>
      <w:r w:rsidRPr="000637F4">
        <w:rPr>
          <w:rFonts w:ascii="Times New Roman" w:eastAsia="Times New Roman" w:hAnsi="Times New Roman" w:cs="Times New Roman"/>
          <w:sz w:val="24"/>
          <w:szCs w:val="24"/>
          <w:lang w:eastAsia="en-CA"/>
        </w:rPr>
        <w:t xml:space="preserve">, Stephen </w:t>
      </w:r>
      <w:proofErr w:type="spellStart"/>
      <w:r w:rsidRPr="000637F4">
        <w:rPr>
          <w:rFonts w:ascii="Times New Roman" w:eastAsia="Times New Roman" w:hAnsi="Times New Roman" w:cs="Times New Roman"/>
          <w:sz w:val="24"/>
          <w:szCs w:val="24"/>
          <w:lang w:eastAsia="en-CA"/>
        </w:rPr>
        <w:t>Sitc</w:t>
      </w:r>
      <w:proofErr w:type="spellEnd"/>
      <w:r w:rsidRPr="000637F4">
        <w:rPr>
          <w:rFonts w:ascii="Times New Roman" w:eastAsia="Times New Roman" w:hAnsi="Times New Roman" w:cs="Times New Roman"/>
          <w:sz w:val="24"/>
          <w:szCs w:val="24"/>
          <w:lang w:eastAsia="en-CA"/>
        </w:rPr>
        <w:t xml:space="preserve"> and Daniel Hayes. </w:t>
      </w:r>
    </w:p>
    <w:p w:rsidR="000637F4" w:rsidRDefault="000637F4" w:rsidP="000637F4">
      <w:pPr>
        <w:spacing w:before="100" w:beforeAutospacing="1" w:after="100" w:afterAutospacing="1" w:line="240" w:lineRule="auto"/>
        <w:rPr>
          <w:rFonts w:ascii="Times New Roman" w:eastAsia="Times New Roman" w:hAnsi="Times New Roman" w:cs="Times New Roman"/>
          <w:i/>
          <w:iCs/>
          <w:sz w:val="24"/>
          <w:szCs w:val="24"/>
          <w:lang w:eastAsia="en-CA"/>
        </w:rPr>
      </w:pPr>
      <w:r w:rsidRPr="000637F4">
        <w:rPr>
          <w:rFonts w:ascii="Times New Roman" w:eastAsia="Times New Roman" w:hAnsi="Times New Roman" w:cs="Times New Roman"/>
          <w:i/>
          <w:iCs/>
          <w:sz w:val="24"/>
          <w:szCs w:val="24"/>
          <w:lang w:eastAsia="en-CA"/>
        </w:rPr>
        <w:t>SOURCE: CSIRO</w:t>
      </w:r>
    </w:p>
    <w:p w:rsidR="000637F4" w:rsidRPr="000637F4" w:rsidRDefault="000637F4" w:rsidP="000637F4">
      <w:p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Pr="00171365">
          <w:rPr>
            <w:rStyle w:val="Hyperlink"/>
            <w:rFonts w:ascii="Times New Roman" w:eastAsia="Times New Roman" w:hAnsi="Times New Roman" w:cs="Times New Roman"/>
            <w:sz w:val="24"/>
            <w:szCs w:val="24"/>
            <w:lang w:eastAsia="en-CA"/>
          </w:rPr>
          <w:t>http://www.pollutiononline.com/nl/1270902/1121661</w:t>
        </w:r>
      </w:hyperlink>
      <w:r>
        <w:rPr>
          <w:rFonts w:ascii="Times New Roman" w:eastAsia="Times New Roman" w:hAnsi="Times New Roman" w:cs="Times New Roman"/>
          <w:sz w:val="24"/>
          <w:szCs w:val="24"/>
          <w:lang w:eastAsia="en-CA"/>
        </w:rPr>
        <w:t xml:space="preserve"> </w:t>
      </w:r>
    </w:p>
    <w:p w:rsidR="00774410" w:rsidRDefault="00774410"/>
    <w:sectPr w:rsidR="00774410" w:rsidSect="007744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0"/>
  <w:doNotDisplayPageBoundaries/>
  <w:proofState w:spelling="clean" w:grammar="clean"/>
  <w:revisionView w:inkAnnotations="0"/>
  <w:defaultTabStop w:val="720"/>
  <w:characterSpacingControl w:val="doNotCompress"/>
  <w:compat/>
  <w:rsids>
    <w:rsidRoot w:val="000637F4"/>
    <w:rsid w:val="000637F4"/>
    <w:rsid w:val="007744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10"/>
  </w:style>
  <w:style w:type="paragraph" w:styleId="Heading1">
    <w:name w:val="heading 1"/>
    <w:basedOn w:val="Normal"/>
    <w:link w:val="Heading1Char"/>
    <w:uiPriority w:val="9"/>
    <w:qFormat/>
    <w:rsid w:val="00063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F4"/>
    <w:rPr>
      <w:rFonts w:ascii="Times New Roman" w:eastAsia="Times New Roman" w:hAnsi="Times New Roman" w:cs="Times New Roman"/>
      <w:b/>
      <w:bCs/>
      <w:kern w:val="36"/>
      <w:sz w:val="48"/>
      <w:szCs w:val="48"/>
      <w:lang w:eastAsia="en-CA"/>
    </w:rPr>
  </w:style>
  <w:style w:type="paragraph" w:customStyle="1" w:styleId="documentdate">
    <w:name w:val="documentdate"/>
    <w:basedOn w:val="Normal"/>
    <w:rsid w:val="000637F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0637F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063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7F4"/>
    <w:rPr>
      <w:rFonts w:ascii="Tahoma" w:hAnsi="Tahoma" w:cs="Tahoma"/>
      <w:sz w:val="16"/>
      <w:szCs w:val="16"/>
    </w:rPr>
  </w:style>
  <w:style w:type="character" w:styleId="Hyperlink">
    <w:name w:val="Hyperlink"/>
    <w:basedOn w:val="DefaultParagraphFont"/>
    <w:uiPriority w:val="99"/>
    <w:unhideWhenUsed/>
    <w:rsid w:val="00063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4385850">
      <w:bodyDiv w:val="1"/>
      <w:marLeft w:val="0"/>
      <w:marRight w:val="0"/>
      <w:marTop w:val="0"/>
      <w:marBottom w:val="0"/>
      <w:divBdr>
        <w:top w:val="none" w:sz="0" w:space="0" w:color="auto"/>
        <w:left w:val="none" w:sz="0" w:space="0" w:color="auto"/>
        <w:bottom w:val="none" w:sz="0" w:space="0" w:color="auto"/>
        <w:right w:val="none" w:sz="0" w:space="0" w:color="auto"/>
      </w:divBdr>
      <w:divsChild>
        <w:div w:id="1541356436">
          <w:marLeft w:val="0"/>
          <w:marRight w:val="0"/>
          <w:marTop w:val="0"/>
          <w:marBottom w:val="0"/>
          <w:divBdr>
            <w:top w:val="none" w:sz="0" w:space="0" w:color="auto"/>
            <w:left w:val="none" w:sz="0" w:space="0" w:color="auto"/>
            <w:bottom w:val="none" w:sz="0" w:space="0" w:color="auto"/>
            <w:right w:val="none" w:sz="0" w:space="0" w:color="auto"/>
          </w:divBdr>
          <w:divsChild>
            <w:div w:id="1946384081">
              <w:marLeft w:val="0"/>
              <w:marRight w:val="0"/>
              <w:marTop w:val="0"/>
              <w:marBottom w:val="0"/>
              <w:divBdr>
                <w:top w:val="none" w:sz="0" w:space="0" w:color="auto"/>
                <w:left w:val="none" w:sz="0" w:space="0" w:color="auto"/>
                <w:bottom w:val="none" w:sz="0" w:space="0" w:color="auto"/>
                <w:right w:val="none" w:sz="0" w:space="0" w:color="auto"/>
              </w:divBdr>
            </w:div>
          </w:divsChild>
        </w:div>
        <w:div w:id="90460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lutiononline.com/nl/1270902/1121661" TargetMode="External"/><Relationship Id="rId5" Type="http://schemas.openxmlformats.org/officeDocument/2006/relationships/image" Target="media/image1.jpeg"/><Relationship Id="rId4" Type="http://schemas.openxmlformats.org/officeDocument/2006/relationships/hyperlink" Target="http://www.pollutiononline.com/article.mvc/Forests-Absorb-One-Third-Our-Fossil-Fuel-0001?sectionCode=News&amp;templateCode=EnhancedStandard&amp;user=1121661&amp;source=nl:31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2011-08-24T16:50:00Z</dcterms:created>
  <dcterms:modified xsi:type="dcterms:W3CDTF">2011-08-24T16:51:00Z</dcterms:modified>
</cp:coreProperties>
</file>